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\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\_rels\document.xml.rels><?xml version="1.0" encoding="UTF-8" standalone="yes"?><Relationships xmlns="http://schemas.openxmlformats.org/package/2006/relationships"></Relationships>
</file>

<file path=word\document.xml><?xml version="1.0" encoding="utf-8"?>
<w:document xmlns:w="http://schemas.openxmlformats.org/wordprocessingml/2006/main">
  <w:body>
    <w:p>
      <w:r>
        <w:t xml:space="preserve">CUSTOM NANOCRYSTALLINE CORE SPECIFICATION</w:t>
      </w:r>
    </w:p>
    <w:p>
      <w:r>
        <w:t xml:space="preserve">CenturaCores RFQ Template | https://centuracores.com/resources/custom-nanocrystalline-core-rfq-template/</w:t>
      </w:r>
    </w:p>
    <w:p>
      <w:r>
        <w:t xml:space="preserve">Companion guide: https://centuracores.com/articles/how-to-specify-custom-nanocrystalline-cores/</w:t>
      </w:r>
    </w:p>
    <w:p>
      <w:r>
        <w:t/>
      </w:r>
    </w:p>
    <w:p>
      <w:r>
        <w:t xml:space="preserve">Buyer: ____________________  Date: __________  Rev: ____</w:t>
      </w:r>
    </w:p>
    <w:p>
      <w:r>
        <w:t xml:space="preserve">Company: __________________  Contact / email: ____________________</w:t>
      </w:r>
    </w:p>
    <w:p>
      <w:r>
        <w:t/>
      </w:r>
    </w:p>
    <w:p>
      <w:r>
        <w:t xml:space="preserve">1. FUNCTION</w:t>
      </w:r>
    </w:p>
    <w:p>
      <w:r>
        <w:t xml:space="preserve">   [ ] CMC/EMI  [ ] Metering CT  [ ] Protection CT  [ ] RCD  [ ] HF transformer  [ ] Other: ____</w:t>
      </w:r>
    </w:p>
    <w:p>
      <w:r>
        <w:t xml:space="preserve">   One-line duty: _______________________________________________</w:t>
      </w:r>
    </w:p>
    <w:p>
      <w:r>
        <w:t/>
      </w:r>
    </w:p>
    <w:p>
      <w:r>
        <w:t xml:space="preserve">2. ELECTRICAL / MAGNETIC OPERATING POINT</w:t>
      </w:r>
    </w:p>
    <w:p>
      <w:r>
        <w:t xml:space="preserve">   Frequency: ____ Hz / kHz (range: ____ to ____)</w:t>
      </w:r>
    </w:p>
    <w:p>
      <w:r>
        <w:t xml:space="preserve">   Waveform: [ ] sine [ ] square [ ] PWM  Duty: ____</w:t>
      </w:r>
    </w:p>
    <w:p>
      <w:r>
        <w:t xml:space="preserve">   Form factor kw (info): ____ (e.g. 4.44 sine / 4.0 square)</w:t>
      </w:r>
    </w:p>
    <w:p>
      <w:r>
        <w:t xml:space="preserve">   Bpk or V·s: ____ T or ____ V·µs   Margin for transient: ____%</w:t>
      </w:r>
    </w:p>
    <w:p>
      <w:r>
        <w:t xml:space="preserve">   Temp: ambient ____°C  hotspot ____°C</w:t>
      </w:r>
    </w:p>
    <w:p>
      <w:r>
        <w:t xml:space="preserve">   Max core loss: ____ W (or ____ W/kg) at B=____ T, f=____, T=____°C</w:t>
      </w:r>
    </w:p>
    <w:p>
      <w:r>
        <w:t xml:space="preserve">   Ribbon thickness class: [ ] 20–25 µm  [ ] ≤18 µm  [ ] other: ____</w:t>
      </w:r>
    </w:p>
    <w:p>
      <w:r>
        <w:t/>
      </w:r>
    </w:p>
    <w:p>
      <w:r>
        <w:t xml:space="preserve">3. PERMEABILITY / AL (enforceable)</w:t>
      </w:r>
    </w:p>
    <w:p>
      <w:r>
        <w:t xml:space="preserve">   Target: µi or µe ≥ ____  OR  AL ≥ ____ nH/N²</w:t>
      </w:r>
    </w:p>
    <w:p>
      <w:r>
        <w:t xml:space="preserve">   Test: f=____, H=____ A/m (or B=____ mT), T=____°C, fixture: ____</w:t>
      </w:r>
    </w:p>
    <w:p>
      <w:r>
        <w:t xml:space="preserve">   Loop / anneal: [ ] R-round  [ ] Z-square  [ ] F-flat (transverse, low Br, DC bias)</w:t>
      </w:r>
    </w:p>
    <w:p>
      <w:r>
        <w:t xml:space="preserve">   Br/Bs limits if any: ____</w:t>
      </w:r>
    </w:p>
    <w:p>
      <w:r>
        <w:t xml:space="preserve">   Note: R/Z/F is supplier shorthand. State remanence and bias needs explicitly.</w:t>
      </w:r>
    </w:p>
    <w:p>
      <w:r>
        <w:t/>
      </w:r>
    </w:p>
    <w:p>
      <w:r>
        <w:t xml:space="preserve">4. APPLICATION EXTRAS</w:t>
      </w:r>
    </w:p>
    <w:p>
      <w:r>
        <w:t xml:space="preserve">   CMC: Iline=____ A; Zcm/IL table attached; max ΔI/surge=____ A</w:t>
      </w:r>
    </w:p>
    <w:p>
      <w:r>
        <w:t xml:space="preserve">   CT: class=____; burden=____ VA (meter + wiring); Is=____ A; ALF/Vk=____; Rf=____ kA</w:t>
      </w:r>
    </w:p>
    <w:p>
      <w:r>
        <w:t xml:space="preserve">   RCD: IΔn=____ mA; bandwidth=____</w:t>
      </w:r>
    </w:p>
    <w:p>
      <w:r>
        <w:t/>
      </w:r>
    </w:p>
    <w:p>
      <w:r>
        <w:t xml:space="preserve">5. GEOMETRY</w:t>
      </w:r>
    </w:p>
    <w:p>
      <w:r>
        <w:t xml:space="preserve">   Shape: [ ] toroid [ ] oval [ ] rect [ ] C-cut [ ] E [ ] other</w:t>
      </w:r>
    </w:p>
    <w:p>
      <w:r>
        <w:t xml:space="preserve">   Drawing No: ________  OD/ID/HT or A/B/C: ________</w:t>
      </w:r>
    </w:p>
    <w:p>
      <w:r>
        <w:t xml:space="preserve">   Gap (if cut): g=____ mm; faces: ____</w:t>
      </w:r>
    </w:p>
    <w:p>
      <w:r>
        <w:t xml:space="preserve">   Finish: [ ] bare [ ] epoxy [ ] case ______  Color/marking: ____</w:t>
      </w:r>
    </w:p>
    <w:p>
      <w:r>
        <w:t xml:space="preserve">   Stacking factor assumption for design: Kstack=____ (info only; typically 0.75–0.85)</w:t>
      </w:r>
    </w:p>
    <w:p>
      <w:r>
        <w:t/>
      </w:r>
    </w:p>
    <w:p>
      <w:r>
        <w:t xml:space="preserve">6. ENVIRONMENT / MECHANICAL</w:t>
      </w:r>
    </w:p>
    <w:p>
      <w:r>
        <w:t xml:space="preserve">   Mounting: ____  Clamp limits: ____  Potting/PCB notes: ____</w:t>
      </w:r>
    </w:p>
    <w:p>
      <w:r>
        <w:t xml:space="preserve">   Packaging: export anti-vib / moisture barrier required: [ ] Y [ ] N</w:t>
      </w:r>
    </w:p>
    <w:p>
      <w:r>
        <w:t/>
      </w:r>
    </w:p>
    <w:p>
      <w:r>
        <w:t xml:space="preserve">7. QUALITY</w:t>
      </w:r>
    </w:p>
    <w:p>
      <w:r>
        <w:t xml:space="preserve">   Reports required: dimensions, µ/AL, loss, (CT excitation), FAI</w:t>
      </w:r>
    </w:p>
    <w:p>
      <w:r>
        <w:t xml:space="preserve">   Sampling: ____</w:t>
      </w:r>
    </w:p>
    <w:p>
      <w:r>
        <w:t/>
      </w:r>
    </w:p>
    <w:p>
      <w:r>
        <w:t xml:space="preserve">8. COMMERCIAL</w:t>
      </w:r>
    </w:p>
    <w:p>
      <w:r>
        <w:t xml:space="preserve">   Qty: proto ____ / prod ____   Target lead time: ____</w:t>
      </w:r>
    </w:p>
    <w:p>
      <w:r>
        <w:t xml:space="preserve">   Ship to: ____</w:t>
      </w:r>
    </w:p>
    <w:p>
      <w:r>
        <w:t/>
      </w:r>
    </w:p>
    <w:p>
      <w:r>
        <w:t xml:space="preserve">ATTACHMENTS</w:t>
      </w:r>
    </w:p>
    <w:p>
      <w:r>
        <w:t xml:space="preserve">   [ ] Dimensioned drawing (PDF)  [ ] IL/Zcm table  [ ] Excitation / burden notes  [ ] Other: ____</w:t>
      </w:r>
    </w:p>
    <w:p>
      <w:r>
        <w:t/>
      </w:r>
    </w:p>
    <w:p>
      <w:r>
        <w:t xml:space="preserve">Submit with your drawing via https://centuracores.com/request-quote/</w:t>
      </w:r>
    </w:p>
    <w:p>
      <w:r>
        <w:t xml:space="preserve">Or open the Core Designer: https://centuracores.com/tools/custom-transformer-core-designer/</w:t>
      </w:r>
    </w:p>
    <w:p>
      <w:r>
        <w:t/>
      </w:r>
    </w:p>
    <w:sectPr/>
  </w:body>
</w:document>
</file>